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BB3A" w14:textId="77777777" w:rsidR="008B1F6D" w:rsidRPr="008B1F6D" w:rsidRDefault="008B1F6D" w:rsidP="008B1F6D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B1F6D">
        <w:rPr>
          <w:rFonts w:asciiTheme="majorHAnsi" w:hAnsiTheme="majorHAnsi" w:cstheme="majorHAnsi"/>
          <w:b/>
          <w:bCs/>
          <w:sz w:val="28"/>
          <w:szCs w:val="28"/>
        </w:rPr>
        <w:t>2026 Biennial Project Biennial</w:t>
      </w:r>
      <w:r w:rsidRPr="008B1F6D">
        <w:rPr>
          <w:rFonts w:asciiTheme="majorHAnsi" w:hAnsiTheme="majorHAnsi" w:cstheme="majorHAnsi"/>
          <w:b/>
          <w:bCs/>
          <w:sz w:val="28"/>
          <w:szCs w:val="28"/>
        </w:rPr>
        <w:br/>
        <w:t>at the Venice Biennale</w:t>
      </w:r>
    </w:p>
    <w:p w14:paraId="0991A89A" w14:textId="72CC93D1" w:rsidR="00385D4E" w:rsidRPr="008B1F6D" w:rsidRDefault="00385D4E" w:rsidP="008B1F6D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B1F6D">
        <w:rPr>
          <w:rFonts w:asciiTheme="majorHAnsi" w:hAnsiTheme="majorHAnsi" w:cstheme="majorHAnsi"/>
          <w:b/>
          <w:bCs/>
          <w:sz w:val="28"/>
          <w:szCs w:val="28"/>
        </w:rPr>
        <w:t>Prospectus</w:t>
      </w:r>
    </w:p>
    <w:p w14:paraId="633F3E2F" w14:textId="77777777" w:rsidR="008B1F6D" w:rsidRPr="00385D4E" w:rsidRDefault="008B1F6D" w:rsidP="008B1F6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85055CC" w14:textId="319560F9" w:rsidR="0033258C" w:rsidRPr="00385D4E" w:rsidRDefault="00000000" w:rsidP="00385D4E">
      <w:pPr>
        <w:rPr>
          <w:rFonts w:asciiTheme="majorHAnsi" w:hAnsiTheme="majorHAnsi" w:cstheme="majorHAnsi"/>
          <w:sz w:val="24"/>
          <w:szCs w:val="24"/>
        </w:rPr>
      </w:pPr>
      <w:r w:rsidRPr="00385D4E">
        <w:rPr>
          <w:rFonts w:asciiTheme="majorHAnsi" w:hAnsiTheme="majorHAnsi" w:cstheme="majorHAnsi"/>
          <w:sz w:val="24"/>
          <w:szCs w:val="24"/>
        </w:rPr>
        <w:t xml:space="preserve">The Biennial Project is thrilled to announce the inaugural </w:t>
      </w:r>
      <w:r w:rsidR="008069C1" w:rsidRPr="008069C1">
        <w:rPr>
          <w:rFonts w:ascii="Segoe UI" w:hAnsi="Segoe UI" w:cs="Segoe UI"/>
        </w:rPr>
        <w:t>The Biennial Project Biennial 202</w:t>
      </w:r>
      <w:r w:rsidR="008069C1">
        <w:rPr>
          <w:rFonts w:ascii="Segoe UI" w:hAnsi="Segoe UI" w:cs="Segoe UI"/>
        </w:rPr>
        <w:t>6</w:t>
      </w:r>
      <w:r w:rsidR="008069C1" w:rsidRPr="008069C1">
        <w:rPr>
          <w:rFonts w:ascii="Segoe UI" w:hAnsi="Segoe UI" w:cs="Segoe UI"/>
        </w:rPr>
        <w:t xml:space="preserve"> at the Venice Biennale</w:t>
      </w:r>
      <w:r w:rsidRPr="00385D4E">
        <w:rPr>
          <w:rFonts w:asciiTheme="majorHAnsi" w:hAnsiTheme="majorHAnsi" w:cstheme="majorHAnsi"/>
          <w:sz w:val="24"/>
          <w:szCs w:val="24"/>
        </w:rPr>
        <w:t>, to be launched with an exclusive catalog-signing celebration with curator</w:t>
      </w:r>
      <w:r w:rsidR="007E239A">
        <w:rPr>
          <w:rFonts w:asciiTheme="majorHAnsi" w:hAnsiTheme="majorHAnsi" w:cstheme="majorHAnsi"/>
          <w:sz w:val="24"/>
          <w:szCs w:val="24"/>
        </w:rPr>
        <w:t>s in att</w:t>
      </w:r>
      <w:r w:rsidR="00DF3DFC">
        <w:rPr>
          <w:rFonts w:asciiTheme="majorHAnsi" w:hAnsiTheme="majorHAnsi" w:cstheme="majorHAnsi"/>
          <w:sz w:val="24"/>
          <w:szCs w:val="24"/>
        </w:rPr>
        <w:t>e</w:t>
      </w:r>
      <w:r w:rsidR="007E239A">
        <w:rPr>
          <w:rFonts w:asciiTheme="majorHAnsi" w:hAnsiTheme="majorHAnsi" w:cstheme="majorHAnsi"/>
          <w:sz w:val="24"/>
          <w:szCs w:val="24"/>
        </w:rPr>
        <w:t>ndance</w:t>
      </w:r>
      <w:r w:rsidRPr="00385D4E">
        <w:rPr>
          <w:rFonts w:asciiTheme="majorHAnsi" w:hAnsiTheme="majorHAnsi" w:cstheme="majorHAnsi"/>
          <w:sz w:val="24"/>
          <w:szCs w:val="24"/>
        </w:rPr>
        <w:t xml:space="preserve"> during the 2026 Venice Biennale.</w:t>
      </w:r>
    </w:p>
    <w:p w14:paraId="7CF857A9" w14:textId="77777777" w:rsidR="0033258C" w:rsidRPr="00385D4E" w:rsidRDefault="00000000" w:rsidP="00385D4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85D4E">
        <w:rPr>
          <w:rFonts w:asciiTheme="majorHAnsi" w:hAnsiTheme="majorHAnsi" w:cstheme="majorHAnsi"/>
          <w:b/>
          <w:bCs/>
          <w:sz w:val="24"/>
          <w:szCs w:val="24"/>
        </w:rPr>
        <w:t>Open Call for Artists</w:t>
      </w:r>
    </w:p>
    <w:p w14:paraId="5E47E574" w14:textId="24021ACA" w:rsidR="0033258C" w:rsidRPr="00385D4E" w:rsidRDefault="00000000" w:rsidP="00385D4E">
      <w:pPr>
        <w:rPr>
          <w:rFonts w:asciiTheme="majorHAnsi" w:hAnsiTheme="majorHAnsi" w:cstheme="majorHAnsi"/>
          <w:sz w:val="24"/>
          <w:szCs w:val="24"/>
        </w:rPr>
      </w:pPr>
      <w:r w:rsidRPr="00385D4E">
        <w:rPr>
          <w:rFonts w:asciiTheme="majorHAnsi" w:hAnsiTheme="majorHAnsi" w:cstheme="majorHAnsi"/>
          <w:sz w:val="24"/>
          <w:szCs w:val="24"/>
        </w:rPr>
        <w:t xml:space="preserve">The Biennial Project invites artists worldwide to submit work for consideration in </w:t>
      </w:r>
      <w:r w:rsidR="008069C1">
        <w:rPr>
          <w:rFonts w:asciiTheme="majorHAnsi" w:hAnsiTheme="majorHAnsi" w:cstheme="majorHAnsi"/>
          <w:sz w:val="24"/>
          <w:szCs w:val="24"/>
        </w:rPr>
        <w:t>T</w:t>
      </w:r>
      <w:r w:rsidRPr="00385D4E">
        <w:rPr>
          <w:rFonts w:asciiTheme="majorHAnsi" w:hAnsiTheme="majorHAnsi" w:cstheme="majorHAnsi"/>
          <w:sz w:val="24"/>
          <w:szCs w:val="24"/>
        </w:rPr>
        <w:t>he</w:t>
      </w:r>
      <w:r w:rsidR="008069C1">
        <w:rPr>
          <w:rFonts w:asciiTheme="majorHAnsi" w:hAnsiTheme="majorHAnsi" w:cstheme="majorHAnsi"/>
          <w:sz w:val="24"/>
          <w:szCs w:val="24"/>
        </w:rPr>
        <w:t xml:space="preserve"> Biennial Project Biennial 2026 at the Venice Biennale </w:t>
      </w:r>
      <w:r w:rsidRPr="00385D4E">
        <w:rPr>
          <w:rFonts w:asciiTheme="majorHAnsi" w:hAnsiTheme="majorHAnsi" w:cstheme="majorHAnsi"/>
          <w:sz w:val="24"/>
          <w:szCs w:val="24"/>
        </w:rPr>
        <w:t xml:space="preserve">and its accompanying </w:t>
      </w:r>
      <w:r w:rsidR="00DF3008">
        <w:rPr>
          <w:rFonts w:asciiTheme="majorHAnsi" w:hAnsiTheme="majorHAnsi" w:cstheme="majorHAnsi"/>
          <w:sz w:val="24"/>
          <w:szCs w:val="24"/>
        </w:rPr>
        <w:t xml:space="preserve">catalogue. </w:t>
      </w:r>
    </w:p>
    <w:p w14:paraId="21FE9918" w14:textId="4A76CF21" w:rsidR="00385D4E" w:rsidRPr="00385D4E" w:rsidRDefault="00000000" w:rsidP="00385D4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85D4E">
        <w:rPr>
          <w:rFonts w:asciiTheme="majorHAnsi" w:hAnsiTheme="majorHAnsi" w:cstheme="majorHAnsi"/>
          <w:b/>
          <w:bCs/>
          <w:sz w:val="24"/>
          <w:szCs w:val="24"/>
        </w:rPr>
        <w:t>Opportunities for Selected Artists</w:t>
      </w:r>
    </w:p>
    <w:p w14:paraId="356F074A" w14:textId="729672EA" w:rsidR="00385D4E" w:rsidRDefault="00000000" w:rsidP="00385D4E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4"/>
          <w:szCs w:val="24"/>
        </w:rPr>
      </w:pPr>
      <w:r w:rsidRPr="00385D4E">
        <w:rPr>
          <w:rFonts w:asciiTheme="majorHAnsi" w:hAnsiTheme="majorHAnsi" w:cstheme="majorHAnsi"/>
          <w:b/>
          <w:bCs/>
          <w:sz w:val="24"/>
          <w:szCs w:val="24"/>
        </w:rPr>
        <w:t xml:space="preserve">Permanent </w:t>
      </w:r>
      <w:r w:rsidR="00385D4E" w:rsidRPr="00385D4E">
        <w:rPr>
          <w:rFonts w:asciiTheme="majorHAnsi" w:hAnsiTheme="majorHAnsi" w:cstheme="majorHAnsi"/>
          <w:b/>
          <w:bCs/>
          <w:sz w:val="24"/>
          <w:szCs w:val="24"/>
        </w:rPr>
        <w:t>Virtual</w:t>
      </w:r>
      <w:r w:rsidRPr="00385D4E">
        <w:rPr>
          <w:rFonts w:asciiTheme="majorHAnsi" w:hAnsiTheme="majorHAnsi" w:cstheme="majorHAnsi"/>
          <w:b/>
          <w:bCs/>
          <w:sz w:val="24"/>
          <w:szCs w:val="24"/>
        </w:rPr>
        <w:t xml:space="preserve"> Exhibition</w:t>
      </w:r>
      <w:r w:rsidRPr="00385D4E">
        <w:rPr>
          <w:rFonts w:asciiTheme="majorHAnsi" w:hAnsiTheme="majorHAnsi" w:cstheme="majorHAnsi"/>
          <w:sz w:val="24"/>
          <w:szCs w:val="24"/>
        </w:rPr>
        <w:t xml:space="preserve">: </w:t>
      </w:r>
      <w:r w:rsidR="00DF3008">
        <w:rPr>
          <w:rFonts w:asciiTheme="majorHAnsi" w:hAnsiTheme="majorHAnsi" w:cstheme="majorHAnsi"/>
          <w:sz w:val="24"/>
          <w:szCs w:val="24"/>
        </w:rPr>
        <w:t>All s</w:t>
      </w:r>
      <w:r w:rsidRPr="00385D4E">
        <w:rPr>
          <w:rFonts w:asciiTheme="majorHAnsi" w:hAnsiTheme="majorHAnsi" w:cstheme="majorHAnsi"/>
          <w:sz w:val="24"/>
          <w:szCs w:val="24"/>
        </w:rPr>
        <w:t>elected artworks will be featured in dedicated galleries on The Biennial Project’s highly trafficked website, providing lasting international visibility</w:t>
      </w:r>
      <w:r w:rsidR="00B462FF">
        <w:rPr>
          <w:rFonts w:asciiTheme="majorHAnsi" w:hAnsiTheme="majorHAnsi" w:cstheme="majorHAnsi"/>
          <w:sz w:val="24"/>
          <w:szCs w:val="24"/>
        </w:rPr>
        <w:t>.</w:t>
      </w:r>
    </w:p>
    <w:p w14:paraId="456E26E1" w14:textId="77777777" w:rsidR="00B462FF" w:rsidRDefault="00B462FF" w:rsidP="00385D4E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Promotion of Online galleries</w:t>
      </w:r>
      <w:r w:rsidRPr="00B462FF"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Online galleries will be promoted through </w:t>
      </w:r>
      <w:r w:rsidRPr="00385D4E">
        <w:rPr>
          <w:rFonts w:asciiTheme="majorHAnsi" w:hAnsiTheme="majorHAnsi" w:cstheme="majorHAnsi"/>
          <w:sz w:val="24"/>
          <w:szCs w:val="24"/>
        </w:rPr>
        <w:t>The Biennial Project Blog, reaching an audience of more than 20,000 readers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47BDC9D2" w14:textId="33B716AF" w:rsidR="00B462FF" w:rsidRDefault="00B462FF" w:rsidP="00B462FF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4"/>
          <w:szCs w:val="24"/>
        </w:rPr>
      </w:pPr>
      <w:r w:rsidRPr="00B462FF">
        <w:rPr>
          <w:rFonts w:asciiTheme="majorHAnsi" w:hAnsiTheme="majorHAnsi" w:cstheme="majorHAnsi"/>
          <w:b/>
          <w:bCs/>
          <w:sz w:val="24"/>
          <w:szCs w:val="24"/>
        </w:rPr>
        <w:t>Promotion of Individual Entries</w:t>
      </w:r>
      <w:r w:rsidRPr="00B462FF">
        <w:rPr>
          <w:rFonts w:asciiTheme="majorHAnsi" w:hAnsiTheme="majorHAnsi" w:cstheme="majorHAnsi"/>
          <w:sz w:val="24"/>
          <w:szCs w:val="24"/>
        </w:rPr>
        <w:t xml:space="preserve">: </w:t>
      </w:r>
      <w:r w:rsidRPr="00B462FF">
        <w:rPr>
          <w:rFonts w:asciiTheme="majorHAnsi" w:hAnsiTheme="majorHAnsi" w:cstheme="majorHAnsi"/>
          <w:sz w:val="24"/>
          <w:szCs w:val="24"/>
        </w:rPr>
        <w:t>Dozens of entries will be highlighted across our widely followed social media platforms, leading up to the entry deadline</w:t>
      </w:r>
      <w:r w:rsidRPr="00B462FF">
        <w:rPr>
          <w:rFonts w:asciiTheme="majorHAnsi" w:hAnsiTheme="majorHAnsi" w:cstheme="majorHAnsi"/>
          <w:sz w:val="24"/>
          <w:szCs w:val="24"/>
        </w:rPr>
        <w:t>.</w:t>
      </w:r>
    </w:p>
    <w:p w14:paraId="7F6B36B7" w14:textId="144FF384" w:rsidR="00B462FF" w:rsidRPr="009E3436" w:rsidRDefault="00000000" w:rsidP="009E343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4"/>
          <w:szCs w:val="24"/>
        </w:rPr>
      </w:pPr>
      <w:r w:rsidRPr="009E3436">
        <w:rPr>
          <w:rFonts w:asciiTheme="majorHAnsi" w:hAnsiTheme="majorHAnsi" w:cstheme="majorHAnsi"/>
          <w:b/>
          <w:bCs/>
          <w:sz w:val="24"/>
          <w:szCs w:val="24"/>
        </w:rPr>
        <w:t xml:space="preserve">Publication in a High-Quality </w:t>
      </w:r>
      <w:r w:rsidR="00211F35">
        <w:rPr>
          <w:rFonts w:asciiTheme="majorHAnsi" w:hAnsiTheme="majorHAnsi" w:cstheme="majorHAnsi"/>
          <w:b/>
          <w:bCs/>
          <w:sz w:val="24"/>
          <w:szCs w:val="24"/>
        </w:rPr>
        <w:t>Published Catalog</w:t>
      </w:r>
      <w:r w:rsidRPr="009E3436">
        <w:rPr>
          <w:rFonts w:asciiTheme="majorHAnsi" w:hAnsiTheme="majorHAnsi" w:cstheme="majorHAnsi"/>
          <w:sz w:val="24"/>
          <w:szCs w:val="24"/>
        </w:rPr>
        <w:t xml:space="preserve">: </w:t>
      </w:r>
      <w:r w:rsidR="00B462FF" w:rsidRPr="009E3436">
        <w:rPr>
          <w:rFonts w:asciiTheme="majorHAnsi" w:hAnsiTheme="majorHAnsi" w:cstheme="majorHAnsi"/>
          <w:sz w:val="24"/>
          <w:szCs w:val="24"/>
        </w:rPr>
        <w:t xml:space="preserve">Most importantly: For the first time, all finalists will have their selected artwork published in </w:t>
      </w:r>
      <w:r w:rsidR="00B462FF" w:rsidRPr="009E3436">
        <w:rPr>
          <w:rFonts w:asciiTheme="majorHAnsi" w:hAnsiTheme="majorHAnsi" w:cstheme="majorHAnsi"/>
          <w:sz w:val="24"/>
          <w:szCs w:val="24"/>
        </w:rPr>
        <w:t xml:space="preserve">a </w:t>
      </w:r>
      <w:r w:rsidR="00B462FF" w:rsidRPr="009E3436">
        <w:rPr>
          <w:rFonts w:asciiTheme="majorHAnsi" w:hAnsiTheme="majorHAnsi" w:cstheme="majorHAnsi"/>
          <w:sz w:val="24"/>
          <w:szCs w:val="24"/>
        </w:rPr>
        <w:t>beautifully produced hardcover volume</w:t>
      </w:r>
      <w:r w:rsidR="009E3436" w:rsidRPr="009E3436">
        <w:rPr>
          <w:rFonts w:asciiTheme="majorHAnsi" w:hAnsiTheme="majorHAnsi" w:cstheme="majorHAnsi"/>
          <w:sz w:val="24"/>
          <w:szCs w:val="24"/>
        </w:rPr>
        <w:t>,</w:t>
      </w:r>
      <w:r w:rsidR="00B462FF" w:rsidRPr="009E3436">
        <w:rPr>
          <w:rFonts w:ascii="Segoe UI" w:hAnsi="Segoe UI" w:cs="Segoe UI"/>
        </w:rPr>
        <w:t xml:space="preserve"> </w:t>
      </w:r>
      <w:r w:rsidR="00B462FF" w:rsidRPr="009E3436">
        <w:rPr>
          <w:rFonts w:ascii="Segoe UI" w:hAnsi="Segoe UI" w:cs="Segoe UI"/>
        </w:rPr>
        <w:t>The Biennial Project Biennial 2026 at the Venice Biennale exhibition catalogue</w:t>
      </w:r>
      <w:r w:rsidR="00B462FF" w:rsidRPr="009E3436">
        <w:rPr>
          <w:rFonts w:asciiTheme="majorHAnsi" w:hAnsiTheme="majorHAnsi" w:cstheme="majorHAnsi"/>
          <w:sz w:val="24"/>
          <w:szCs w:val="24"/>
        </w:rPr>
        <w:t>. Each finalist will receive a full page featuring their work and accompanying text. Three Grand Prize Winners will receive two full pages, including commentary from the juror</w:t>
      </w:r>
    </w:p>
    <w:p w14:paraId="131529CF" w14:textId="1CFC9930" w:rsidR="00385D4E" w:rsidRDefault="00000000" w:rsidP="00385D4E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4"/>
          <w:szCs w:val="24"/>
        </w:rPr>
      </w:pPr>
      <w:r w:rsidRPr="00385D4E">
        <w:rPr>
          <w:rFonts w:asciiTheme="majorHAnsi" w:hAnsiTheme="majorHAnsi" w:cstheme="majorHAnsi"/>
          <w:b/>
          <w:bCs/>
          <w:sz w:val="24"/>
          <w:szCs w:val="24"/>
        </w:rPr>
        <w:t>Exclusive Launch Event in Venice</w:t>
      </w:r>
      <w:r w:rsidRPr="00385D4E">
        <w:rPr>
          <w:rFonts w:asciiTheme="majorHAnsi" w:hAnsiTheme="majorHAnsi" w:cstheme="majorHAnsi"/>
          <w:sz w:val="24"/>
          <w:szCs w:val="24"/>
        </w:rPr>
        <w:t xml:space="preserve">: Copies of the </w:t>
      </w:r>
      <w:r w:rsidR="00211F35">
        <w:rPr>
          <w:rFonts w:asciiTheme="majorHAnsi" w:hAnsiTheme="majorHAnsi" w:cstheme="majorHAnsi"/>
          <w:sz w:val="24"/>
          <w:szCs w:val="24"/>
        </w:rPr>
        <w:t>printed catalog</w:t>
      </w:r>
      <w:r w:rsidRPr="00385D4E">
        <w:rPr>
          <w:rFonts w:asciiTheme="majorHAnsi" w:hAnsiTheme="majorHAnsi" w:cstheme="majorHAnsi"/>
          <w:sz w:val="24"/>
          <w:szCs w:val="24"/>
        </w:rPr>
        <w:t xml:space="preserve"> will be available at a celebratory signing event with</w:t>
      </w:r>
      <w:r w:rsidR="00DF3DFC">
        <w:rPr>
          <w:rFonts w:asciiTheme="majorHAnsi" w:hAnsiTheme="majorHAnsi" w:cstheme="majorHAnsi"/>
          <w:sz w:val="24"/>
          <w:szCs w:val="24"/>
        </w:rPr>
        <w:t xml:space="preserve"> </w:t>
      </w:r>
      <w:r w:rsidR="00211F35">
        <w:rPr>
          <w:rFonts w:asciiTheme="majorHAnsi" w:hAnsiTheme="majorHAnsi" w:cstheme="majorHAnsi"/>
          <w:sz w:val="24"/>
          <w:szCs w:val="24"/>
        </w:rPr>
        <w:t xml:space="preserve">our </w:t>
      </w:r>
      <w:r w:rsidR="00DF3DFC">
        <w:rPr>
          <w:rFonts w:asciiTheme="majorHAnsi" w:hAnsiTheme="majorHAnsi" w:cstheme="majorHAnsi"/>
          <w:sz w:val="24"/>
          <w:szCs w:val="24"/>
        </w:rPr>
        <w:t xml:space="preserve">curators in attendance </w:t>
      </w:r>
      <w:r w:rsidRPr="00385D4E">
        <w:rPr>
          <w:rFonts w:asciiTheme="majorHAnsi" w:hAnsiTheme="majorHAnsi" w:cstheme="majorHAnsi"/>
          <w:sz w:val="24"/>
          <w:szCs w:val="24"/>
        </w:rPr>
        <w:t>in Venice during the prestigious Opening/Press Week of the 2026 Venice Biennale</w:t>
      </w:r>
    </w:p>
    <w:p w14:paraId="6B114136" w14:textId="2DF19E5A" w:rsidR="0033258C" w:rsidRPr="00385D4E" w:rsidRDefault="00000000" w:rsidP="00385D4E">
      <w:pPr>
        <w:rPr>
          <w:rFonts w:asciiTheme="majorHAnsi" w:hAnsiTheme="majorHAnsi" w:cstheme="majorHAnsi"/>
          <w:sz w:val="24"/>
          <w:szCs w:val="24"/>
        </w:rPr>
      </w:pPr>
      <w:r w:rsidRPr="00385D4E">
        <w:rPr>
          <w:rFonts w:asciiTheme="majorHAnsi" w:hAnsiTheme="majorHAnsi" w:cstheme="majorHAnsi"/>
          <w:sz w:val="24"/>
          <w:szCs w:val="24"/>
        </w:rPr>
        <w:t>This is a unique opportunity to have your work showcased both digitally and in print, while being connected to the world’s most influential art event.</w:t>
      </w:r>
    </w:p>
    <w:p w14:paraId="5C5355DE" w14:textId="1B9BB105" w:rsidR="0033258C" w:rsidRPr="00385D4E" w:rsidRDefault="00000000" w:rsidP="00385D4E">
      <w:pPr>
        <w:rPr>
          <w:rFonts w:asciiTheme="majorHAnsi" w:hAnsiTheme="majorHAnsi" w:cstheme="majorHAnsi"/>
          <w:sz w:val="24"/>
          <w:szCs w:val="24"/>
        </w:rPr>
      </w:pPr>
      <w:r w:rsidRPr="00385D4E">
        <w:rPr>
          <w:rFonts w:asciiTheme="majorHAnsi" w:hAnsiTheme="majorHAnsi" w:cstheme="majorHAnsi"/>
          <w:sz w:val="24"/>
          <w:szCs w:val="24"/>
        </w:rPr>
        <w:t>The book will be available</w:t>
      </w:r>
      <w:r w:rsidR="00DF3008">
        <w:rPr>
          <w:rFonts w:asciiTheme="majorHAnsi" w:hAnsiTheme="majorHAnsi" w:cstheme="majorHAnsi"/>
          <w:sz w:val="24"/>
          <w:szCs w:val="24"/>
        </w:rPr>
        <w:t xml:space="preserve"> for purchase</w:t>
      </w:r>
      <w:r w:rsidRPr="00385D4E">
        <w:rPr>
          <w:rFonts w:asciiTheme="majorHAnsi" w:hAnsiTheme="majorHAnsi" w:cstheme="majorHAnsi"/>
          <w:sz w:val="24"/>
          <w:szCs w:val="24"/>
        </w:rPr>
        <w:t xml:space="preserve"> online as well as at a glittering book-signing </w:t>
      </w:r>
      <w:r w:rsidR="00385D4E">
        <w:rPr>
          <w:rFonts w:asciiTheme="majorHAnsi" w:hAnsiTheme="majorHAnsi" w:cstheme="majorHAnsi"/>
          <w:sz w:val="24"/>
          <w:szCs w:val="24"/>
        </w:rPr>
        <w:t>celebration</w:t>
      </w:r>
      <w:r w:rsidRPr="00385D4E">
        <w:rPr>
          <w:rFonts w:asciiTheme="majorHAnsi" w:hAnsiTheme="majorHAnsi" w:cstheme="majorHAnsi"/>
          <w:sz w:val="24"/>
          <w:szCs w:val="24"/>
        </w:rPr>
        <w:t xml:space="preserve"> during the Exclusive Press Preview Week of the Venice Biennale 2026, with curator</w:t>
      </w:r>
      <w:r w:rsidR="00DF3008">
        <w:rPr>
          <w:rFonts w:asciiTheme="majorHAnsi" w:hAnsiTheme="majorHAnsi" w:cstheme="majorHAnsi"/>
          <w:sz w:val="24"/>
          <w:szCs w:val="24"/>
        </w:rPr>
        <w:t>s</w:t>
      </w:r>
      <w:r w:rsidRPr="00385D4E">
        <w:rPr>
          <w:rFonts w:asciiTheme="majorHAnsi" w:hAnsiTheme="majorHAnsi" w:cstheme="majorHAnsi"/>
          <w:sz w:val="24"/>
          <w:szCs w:val="24"/>
        </w:rPr>
        <w:t xml:space="preserve"> in attendance to sign copies and give remarks.</w:t>
      </w:r>
    </w:p>
    <w:p w14:paraId="0412094F" w14:textId="77777777" w:rsidR="0033258C" w:rsidRPr="00385D4E" w:rsidRDefault="00000000" w:rsidP="00385D4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85D4E">
        <w:rPr>
          <w:rFonts w:asciiTheme="majorHAnsi" w:hAnsiTheme="majorHAnsi" w:cstheme="majorHAnsi"/>
          <w:b/>
          <w:bCs/>
          <w:sz w:val="24"/>
          <w:szCs w:val="24"/>
        </w:rPr>
        <w:t>Eligibility</w:t>
      </w:r>
    </w:p>
    <w:p w14:paraId="42FBBF24" w14:textId="52C26954" w:rsidR="0033258C" w:rsidRPr="00385D4E" w:rsidRDefault="00000000" w:rsidP="00385D4E">
      <w:pPr>
        <w:rPr>
          <w:rFonts w:asciiTheme="majorHAnsi" w:hAnsiTheme="majorHAnsi" w:cstheme="majorHAnsi"/>
          <w:sz w:val="24"/>
          <w:szCs w:val="24"/>
        </w:rPr>
      </w:pPr>
      <w:r w:rsidRPr="00385D4E">
        <w:rPr>
          <w:rFonts w:asciiTheme="majorHAnsi" w:hAnsiTheme="majorHAnsi" w:cstheme="majorHAnsi"/>
          <w:sz w:val="24"/>
          <w:szCs w:val="24"/>
        </w:rPr>
        <w:t>Open to all artists residing on our dear little planet</w:t>
      </w:r>
      <w:r w:rsidR="007E239A">
        <w:rPr>
          <w:rFonts w:asciiTheme="majorHAnsi" w:hAnsiTheme="majorHAnsi" w:cstheme="majorHAnsi"/>
          <w:sz w:val="24"/>
          <w:szCs w:val="24"/>
        </w:rPr>
        <w:t>.</w:t>
      </w:r>
      <w:r w:rsidRPr="00385D4E">
        <w:rPr>
          <w:rFonts w:asciiTheme="majorHAnsi" w:hAnsiTheme="majorHAnsi" w:cstheme="majorHAnsi"/>
          <w:sz w:val="24"/>
          <w:szCs w:val="24"/>
        </w:rPr>
        <w:t xml:space="preserve"> </w:t>
      </w:r>
      <w:r w:rsidR="007E239A">
        <w:rPr>
          <w:rFonts w:asciiTheme="majorHAnsi" w:hAnsiTheme="majorHAnsi" w:cstheme="majorHAnsi"/>
          <w:sz w:val="24"/>
          <w:szCs w:val="24"/>
        </w:rPr>
        <w:t>W</w:t>
      </w:r>
      <w:r w:rsidRPr="00385D4E">
        <w:rPr>
          <w:rFonts w:asciiTheme="majorHAnsi" w:hAnsiTheme="majorHAnsi" w:cstheme="majorHAnsi"/>
          <w:sz w:val="24"/>
          <w:szCs w:val="24"/>
        </w:rPr>
        <w:t>e are proud to promote the work of artists from around the globe.</w:t>
      </w:r>
    </w:p>
    <w:p w14:paraId="4EE09EB2" w14:textId="77777777" w:rsidR="0033258C" w:rsidRPr="00385D4E" w:rsidRDefault="00000000" w:rsidP="00385D4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85D4E">
        <w:rPr>
          <w:rFonts w:asciiTheme="majorHAnsi" w:hAnsiTheme="majorHAnsi" w:cstheme="majorHAnsi"/>
          <w:b/>
          <w:bCs/>
          <w:sz w:val="24"/>
          <w:szCs w:val="24"/>
        </w:rPr>
        <w:t>Reproduction of Artwork</w:t>
      </w:r>
    </w:p>
    <w:p w14:paraId="1A34EB9B" w14:textId="1D5CB6F8" w:rsidR="0033258C" w:rsidRPr="00385D4E" w:rsidRDefault="00000000" w:rsidP="00385D4E">
      <w:pPr>
        <w:rPr>
          <w:rFonts w:asciiTheme="majorHAnsi" w:hAnsiTheme="majorHAnsi" w:cstheme="majorHAnsi"/>
          <w:sz w:val="24"/>
          <w:szCs w:val="24"/>
        </w:rPr>
      </w:pPr>
      <w:r w:rsidRPr="00385D4E">
        <w:rPr>
          <w:rFonts w:asciiTheme="majorHAnsi" w:hAnsiTheme="majorHAnsi" w:cstheme="majorHAnsi"/>
          <w:sz w:val="24"/>
          <w:szCs w:val="24"/>
        </w:rPr>
        <w:t>The Biennial Project reserves the right to reproduce submitted works for Biennial Project promotional purposes</w:t>
      </w:r>
      <w:r w:rsidR="00385D4E">
        <w:rPr>
          <w:rFonts w:asciiTheme="majorHAnsi" w:hAnsiTheme="majorHAnsi" w:cstheme="majorHAnsi"/>
          <w:sz w:val="24"/>
          <w:szCs w:val="24"/>
        </w:rPr>
        <w:t>,</w:t>
      </w:r>
      <w:r w:rsidRPr="00385D4E">
        <w:rPr>
          <w:rFonts w:asciiTheme="majorHAnsi" w:hAnsiTheme="majorHAnsi" w:cstheme="majorHAnsi"/>
          <w:sz w:val="24"/>
          <w:szCs w:val="24"/>
        </w:rPr>
        <w:t xml:space="preserve"> including printed materials, advertisements, and electronic media. Copyright remains with the artist.</w:t>
      </w:r>
    </w:p>
    <w:p w14:paraId="7B3F6415" w14:textId="77777777" w:rsidR="0033258C" w:rsidRPr="00385D4E" w:rsidRDefault="00000000" w:rsidP="00385D4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85D4E">
        <w:rPr>
          <w:rFonts w:asciiTheme="majorHAnsi" w:hAnsiTheme="majorHAnsi" w:cstheme="majorHAnsi"/>
          <w:b/>
          <w:bCs/>
          <w:sz w:val="24"/>
          <w:szCs w:val="24"/>
        </w:rPr>
        <w:t>Selection Process</w:t>
      </w:r>
    </w:p>
    <w:p w14:paraId="49EF8479" w14:textId="77777777" w:rsidR="0033258C" w:rsidRPr="00385D4E" w:rsidRDefault="00000000" w:rsidP="00385D4E">
      <w:pPr>
        <w:rPr>
          <w:rFonts w:asciiTheme="majorHAnsi" w:hAnsiTheme="majorHAnsi" w:cstheme="majorHAnsi"/>
          <w:sz w:val="24"/>
          <w:szCs w:val="24"/>
        </w:rPr>
      </w:pPr>
      <w:r w:rsidRPr="00385D4E">
        <w:rPr>
          <w:rFonts w:asciiTheme="majorHAnsi" w:hAnsiTheme="majorHAnsi" w:cstheme="majorHAnsi"/>
          <w:sz w:val="24"/>
          <w:szCs w:val="24"/>
        </w:rPr>
        <w:t>Jurors will review the entries individually and make selections based on the merit of the work.</w:t>
      </w:r>
    </w:p>
    <w:p w14:paraId="04B9DFC4" w14:textId="77777777" w:rsidR="0033258C" w:rsidRPr="00385D4E" w:rsidRDefault="00000000" w:rsidP="00385D4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85D4E">
        <w:rPr>
          <w:rFonts w:asciiTheme="majorHAnsi" w:hAnsiTheme="majorHAnsi" w:cstheme="majorHAnsi"/>
          <w:b/>
          <w:bCs/>
          <w:sz w:val="24"/>
          <w:szCs w:val="24"/>
        </w:rPr>
        <w:t>Entry Fee and Payment</w:t>
      </w:r>
    </w:p>
    <w:p w14:paraId="09040076" w14:textId="5B7D5FAD" w:rsidR="008C2ED8" w:rsidRPr="00385D4E" w:rsidRDefault="00000000" w:rsidP="00385D4E">
      <w:pPr>
        <w:rPr>
          <w:rFonts w:asciiTheme="majorHAnsi" w:hAnsiTheme="majorHAnsi" w:cstheme="majorHAnsi"/>
          <w:sz w:val="24"/>
          <w:szCs w:val="24"/>
        </w:rPr>
      </w:pPr>
      <w:r w:rsidRPr="00385D4E">
        <w:rPr>
          <w:rFonts w:asciiTheme="majorHAnsi" w:hAnsiTheme="majorHAnsi" w:cstheme="majorHAnsi"/>
          <w:sz w:val="24"/>
          <w:szCs w:val="24"/>
        </w:rPr>
        <w:t>The entry fee is $35 for 3 entries, with $5 for each additional entry. Payment is accepted via PayPal or credit card through PayPal (no PayPal registration required).</w:t>
      </w:r>
      <w:r w:rsidRPr="00385D4E">
        <w:rPr>
          <w:rFonts w:asciiTheme="majorHAnsi" w:hAnsiTheme="majorHAnsi" w:cstheme="majorHAnsi"/>
          <w:sz w:val="24"/>
          <w:szCs w:val="24"/>
        </w:rPr>
        <w:br/>
      </w:r>
      <w:r w:rsidRPr="00385D4E">
        <w:rPr>
          <w:rFonts w:asciiTheme="majorHAnsi" w:hAnsiTheme="majorHAnsi" w:cstheme="majorHAnsi"/>
          <w:sz w:val="24"/>
          <w:szCs w:val="24"/>
        </w:rPr>
        <w:br/>
        <w:t>Register, pay the entry fee, and submit your work here:</w:t>
      </w:r>
      <w:r w:rsidRPr="00385D4E">
        <w:rPr>
          <w:rFonts w:asciiTheme="majorHAnsi" w:hAnsiTheme="majorHAnsi" w:cstheme="majorHAnsi"/>
          <w:sz w:val="24"/>
          <w:szCs w:val="24"/>
        </w:rPr>
        <w:br/>
      </w:r>
      <w:r w:rsidRPr="00385D4E">
        <w:rPr>
          <w:rFonts w:ascii="Segoe UI Emoji" w:hAnsi="Segoe UI Emoji" w:cs="Segoe UI Emoji"/>
          <w:sz w:val="24"/>
          <w:szCs w:val="24"/>
        </w:rPr>
        <w:t>👉</w:t>
      </w:r>
      <w:r w:rsidRPr="00385D4E">
        <w:rPr>
          <w:rFonts w:asciiTheme="majorHAnsi" w:hAnsiTheme="majorHAnsi" w:cstheme="majorHAnsi"/>
          <w:sz w:val="24"/>
          <w:szCs w:val="24"/>
        </w:rPr>
        <w:t xml:space="preserve"> </w:t>
      </w:r>
      <w:hyperlink r:id="rId6" w:history="1">
        <w:r w:rsidR="008C2ED8" w:rsidRPr="007453C1">
          <w:rPr>
            <w:rStyle w:val="Hyperlink"/>
            <w:rFonts w:asciiTheme="majorHAnsi" w:hAnsiTheme="majorHAnsi" w:cstheme="majorHAnsi"/>
            <w:sz w:val="24"/>
            <w:szCs w:val="24"/>
          </w:rPr>
          <w:t>https://the-biennial-project.com/contest_home.aspx</w:t>
        </w:r>
      </w:hyperlink>
    </w:p>
    <w:p w14:paraId="0832EB73" w14:textId="77777777" w:rsidR="0033258C" w:rsidRPr="00385D4E" w:rsidRDefault="00000000" w:rsidP="00385D4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85D4E">
        <w:rPr>
          <w:rFonts w:asciiTheme="majorHAnsi" w:hAnsiTheme="majorHAnsi" w:cstheme="majorHAnsi"/>
          <w:b/>
          <w:bCs/>
          <w:sz w:val="24"/>
          <w:szCs w:val="24"/>
        </w:rPr>
        <w:t>Application Deadline</w:t>
      </w:r>
    </w:p>
    <w:p w14:paraId="247F3F32" w14:textId="77777777" w:rsidR="0033258C" w:rsidRPr="00385D4E" w:rsidRDefault="00000000" w:rsidP="00385D4E">
      <w:pPr>
        <w:rPr>
          <w:rFonts w:asciiTheme="majorHAnsi" w:hAnsiTheme="majorHAnsi" w:cstheme="majorHAnsi"/>
          <w:sz w:val="24"/>
          <w:szCs w:val="24"/>
        </w:rPr>
      </w:pPr>
      <w:r w:rsidRPr="00385D4E">
        <w:rPr>
          <w:rFonts w:asciiTheme="majorHAnsi" w:hAnsiTheme="majorHAnsi" w:cstheme="majorHAnsi"/>
          <w:sz w:val="24"/>
          <w:szCs w:val="24"/>
        </w:rPr>
        <w:t>All application materials must be submitted by January 31st, 2026.</w:t>
      </w:r>
    </w:p>
    <w:p w14:paraId="40A81F48" w14:textId="77777777" w:rsidR="0033258C" w:rsidRPr="00385D4E" w:rsidRDefault="00000000" w:rsidP="00385D4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85D4E">
        <w:rPr>
          <w:rFonts w:asciiTheme="majorHAnsi" w:hAnsiTheme="majorHAnsi" w:cstheme="majorHAnsi"/>
          <w:b/>
          <w:bCs/>
          <w:sz w:val="24"/>
          <w:szCs w:val="24"/>
        </w:rPr>
        <w:t>Jurors</w:t>
      </w:r>
    </w:p>
    <w:p w14:paraId="0CC4D6E4" w14:textId="77777777" w:rsidR="0033258C" w:rsidRPr="00385D4E" w:rsidRDefault="00000000" w:rsidP="00385D4E">
      <w:pPr>
        <w:rPr>
          <w:rFonts w:asciiTheme="majorHAnsi" w:hAnsiTheme="majorHAnsi" w:cstheme="majorHAnsi"/>
          <w:sz w:val="24"/>
          <w:szCs w:val="24"/>
        </w:rPr>
      </w:pPr>
      <w:r w:rsidRPr="00385D4E">
        <w:rPr>
          <w:rFonts w:asciiTheme="majorHAnsi" w:hAnsiTheme="majorHAnsi" w:cstheme="majorHAnsi"/>
          <w:sz w:val="24"/>
          <w:szCs w:val="24"/>
        </w:rPr>
        <w:t>All work will be juried by the art collective The Biennial Project, with Special Prize winners chosen by our Special Guest Juror [Name to be Announced].</w:t>
      </w:r>
      <w:r w:rsidRPr="00385D4E">
        <w:rPr>
          <w:rFonts w:asciiTheme="majorHAnsi" w:hAnsiTheme="majorHAnsi" w:cstheme="majorHAnsi"/>
          <w:sz w:val="24"/>
          <w:szCs w:val="24"/>
        </w:rPr>
        <w:br/>
      </w:r>
      <w:r w:rsidRPr="00385D4E">
        <w:rPr>
          <w:rFonts w:asciiTheme="majorHAnsi" w:hAnsiTheme="majorHAnsi" w:cstheme="majorHAnsi"/>
          <w:sz w:val="24"/>
          <w:szCs w:val="24"/>
        </w:rPr>
        <w:br/>
        <w:t>The Biennial Project is proud to announce that an extremely accomplished curator has agreed to participate as juror for our 2026 Biennial Project Biennial! Details will be announced soon.</w:t>
      </w:r>
      <w:r w:rsidRPr="00385D4E">
        <w:rPr>
          <w:rFonts w:asciiTheme="majorHAnsi" w:hAnsiTheme="majorHAnsi" w:cstheme="majorHAnsi"/>
          <w:sz w:val="24"/>
          <w:szCs w:val="24"/>
        </w:rPr>
        <w:br/>
      </w:r>
      <w:r w:rsidRPr="00385D4E">
        <w:rPr>
          <w:rFonts w:asciiTheme="majorHAnsi" w:hAnsiTheme="majorHAnsi" w:cstheme="majorHAnsi"/>
          <w:sz w:val="24"/>
          <w:szCs w:val="24"/>
        </w:rPr>
        <w:br/>
        <w:t>All decisions of the jurors are final.</w:t>
      </w:r>
    </w:p>
    <w:p w14:paraId="7674921C" w14:textId="77777777" w:rsidR="0033258C" w:rsidRPr="00385D4E" w:rsidRDefault="00000000" w:rsidP="00385D4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85D4E">
        <w:rPr>
          <w:rFonts w:asciiTheme="majorHAnsi" w:hAnsiTheme="majorHAnsi" w:cstheme="majorHAnsi"/>
          <w:b/>
          <w:bCs/>
          <w:sz w:val="24"/>
          <w:szCs w:val="24"/>
        </w:rPr>
        <w:t>Conditions</w:t>
      </w:r>
    </w:p>
    <w:p w14:paraId="1B059483" w14:textId="77777777" w:rsidR="008C2ED8" w:rsidRDefault="00000000" w:rsidP="008C2ED8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4"/>
          <w:szCs w:val="24"/>
        </w:rPr>
      </w:pPr>
      <w:r w:rsidRPr="008C2ED8">
        <w:rPr>
          <w:rFonts w:asciiTheme="majorHAnsi" w:hAnsiTheme="majorHAnsi" w:cstheme="majorHAnsi"/>
          <w:sz w:val="24"/>
          <w:szCs w:val="24"/>
        </w:rPr>
        <w:t>Incomplete or unpaid entries will not be considered</w:t>
      </w:r>
    </w:p>
    <w:p w14:paraId="204BC133" w14:textId="77777777" w:rsidR="008C2ED8" w:rsidRDefault="00000000" w:rsidP="008C2ED8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4"/>
          <w:szCs w:val="24"/>
        </w:rPr>
      </w:pPr>
      <w:r w:rsidRPr="008C2ED8">
        <w:rPr>
          <w:rFonts w:asciiTheme="majorHAnsi" w:hAnsiTheme="majorHAnsi" w:cstheme="majorHAnsi"/>
          <w:sz w:val="24"/>
          <w:szCs w:val="24"/>
        </w:rPr>
        <w:t>Images of selected works may be retained for publicity purposes</w:t>
      </w:r>
    </w:p>
    <w:p w14:paraId="209E1F77" w14:textId="77777777" w:rsidR="008C2ED8" w:rsidRDefault="00000000" w:rsidP="008C2ED8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4"/>
          <w:szCs w:val="24"/>
        </w:rPr>
      </w:pPr>
      <w:r w:rsidRPr="008C2ED8">
        <w:rPr>
          <w:rFonts w:asciiTheme="majorHAnsi" w:hAnsiTheme="majorHAnsi" w:cstheme="majorHAnsi"/>
          <w:sz w:val="24"/>
          <w:szCs w:val="24"/>
        </w:rPr>
        <w:t>Digital images will not be returned</w:t>
      </w:r>
    </w:p>
    <w:p w14:paraId="53CD1116" w14:textId="77777777" w:rsidR="008C2ED8" w:rsidRDefault="00000000" w:rsidP="008C2ED8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4"/>
          <w:szCs w:val="24"/>
        </w:rPr>
      </w:pPr>
      <w:r w:rsidRPr="008C2ED8">
        <w:rPr>
          <w:rFonts w:asciiTheme="majorHAnsi" w:hAnsiTheme="majorHAnsi" w:cstheme="majorHAnsi"/>
          <w:sz w:val="24"/>
          <w:szCs w:val="24"/>
        </w:rPr>
        <w:t>The entry fee is non-refundable</w:t>
      </w:r>
      <w:r w:rsidR="00DF3008" w:rsidRPr="008C2ED8">
        <w:rPr>
          <w:rFonts w:asciiTheme="majorHAnsi" w:hAnsiTheme="majorHAnsi" w:cstheme="majorHAnsi"/>
          <w:sz w:val="24"/>
          <w:szCs w:val="24"/>
        </w:rPr>
        <w:t xml:space="preserve">. </w:t>
      </w:r>
      <w:r w:rsidR="00DF3008" w:rsidRPr="008C2ED8">
        <w:rPr>
          <w:rFonts w:asciiTheme="majorHAnsi" w:hAnsiTheme="majorHAnsi" w:cstheme="majorHAnsi"/>
          <w:b/>
          <w:bCs/>
          <w:sz w:val="24"/>
          <w:szCs w:val="24"/>
        </w:rPr>
        <w:t>R</w:t>
      </w:r>
      <w:r w:rsidRPr="008C2ED8">
        <w:rPr>
          <w:rFonts w:asciiTheme="majorHAnsi" w:hAnsiTheme="majorHAnsi" w:cstheme="majorHAnsi"/>
          <w:b/>
          <w:bCs/>
          <w:sz w:val="24"/>
          <w:szCs w:val="24"/>
        </w:rPr>
        <w:t>epeat after us: the entry fee is non-refundable!</w:t>
      </w:r>
    </w:p>
    <w:p w14:paraId="688E7575" w14:textId="77777777" w:rsidR="008C2ED8" w:rsidRDefault="00000000" w:rsidP="008C2ED8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4"/>
          <w:szCs w:val="24"/>
        </w:rPr>
      </w:pPr>
      <w:r w:rsidRPr="008C2ED8">
        <w:rPr>
          <w:rFonts w:asciiTheme="majorHAnsi" w:hAnsiTheme="majorHAnsi" w:cstheme="majorHAnsi"/>
          <w:sz w:val="24"/>
          <w:szCs w:val="24"/>
        </w:rPr>
        <w:t>All entrants will be added to The Biennial Project mailing list</w:t>
      </w:r>
    </w:p>
    <w:p w14:paraId="71163F98" w14:textId="38BDE888" w:rsidR="0033258C" w:rsidRPr="008C2ED8" w:rsidRDefault="00000000" w:rsidP="008C2ED8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4"/>
          <w:szCs w:val="24"/>
        </w:rPr>
      </w:pPr>
      <w:r w:rsidRPr="008C2ED8">
        <w:rPr>
          <w:rFonts w:asciiTheme="majorHAnsi" w:hAnsiTheme="majorHAnsi" w:cstheme="majorHAnsi"/>
          <w:sz w:val="24"/>
          <w:szCs w:val="24"/>
        </w:rPr>
        <w:t xml:space="preserve">Artists will not receive individual notification of acceptance. </w:t>
      </w:r>
      <w:r w:rsidRPr="008C2ED8">
        <w:rPr>
          <w:rFonts w:asciiTheme="majorHAnsi" w:hAnsiTheme="majorHAnsi" w:cstheme="majorHAnsi"/>
          <w:b/>
          <w:bCs/>
          <w:sz w:val="24"/>
          <w:szCs w:val="24"/>
        </w:rPr>
        <w:t>Repeat after us: Artists will not receive individual notification of acceptance!</w:t>
      </w:r>
    </w:p>
    <w:p w14:paraId="6BEEADB1" w14:textId="77777777" w:rsidR="008C2ED8" w:rsidRPr="008C2ED8" w:rsidRDefault="008C2ED8" w:rsidP="008C2ED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C2ED8">
        <w:rPr>
          <w:rFonts w:asciiTheme="majorHAnsi" w:hAnsiTheme="majorHAnsi" w:cstheme="majorHAnsi"/>
          <w:b/>
          <w:bCs/>
          <w:sz w:val="24"/>
          <w:szCs w:val="24"/>
        </w:rPr>
        <w:t>Image Specifications</w:t>
      </w:r>
    </w:p>
    <w:p w14:paraId="3E8A3D90" w14:textId="77777777" w:rsidR="008C2ED8" w:rsidRPr="008C2ED8" w:rsidRDefault="008C2ED8" w:rsidP="008C2ED8">
      <w:pPr>
        <w:numPr>
          <w:ilvl w:val="0"/>
          <w:numId w:val="20"/>
        </w:numPr>
        <w:rPr>
          <w:rFonts w:asciiTheme="majorHAnsi" w:hAnsiTheme="majorHAnsi" w:cstheme="majorHAnsi"/>
          <w:sz w:val="24"/>
          <w:szCs w:val="24"/>
        </w:rPr>
      </w:pPr>
      <w:r w:rsidRPr="008C2ED8">
        <w:rPr>
          <w:rFonts w:asciiTheme="majorHAnsi" w:hAnsiTheme="majorHAnsi" w:cstheme="majorHAnsi"/>
          <w:b/>
          <w:bCs/>
          <w:sz w:val="24"/>
          <w:szCs w:val="24"/>
        </w:rPr>
        <w:t>File format:</w:t>
      </w:r>
      <w:r w:rsidRPr="008C2ED8">
        <w:rPr>
          <w:rFonts w:asciiTheme="majorHAnsi" w:hAnsiTheme="majorHAnsi" w:cstheme="majorHAnsi"/>
          <w:sz w:val="24"/>
          <w:szCs w:val="24"/>
        </w:rPr>
        <w:t> JPG or JPEG only</w:t>
      </w:r>
    </w:p>
    <w:p w14:paraId="58688445" w14:textId="77777777" w:rsidR="008C2ED8" w:rsidRPr="008C2ED8" w:rsidRDefault="008C2ED8" w:rsidP="008C2ED8">
      <w:pPr>
        <w:numPr>
          <w:ilvl w:val="0"/>
          <w:numId w:val="20"/>
        </w:numPr>
        <w:rPr>
          <w:rFonts w:asciiTheme="majorHAnsi" w:hAnsiTheme="majorHAnsi" w:cstheme="majorHAnsi"/>
          <w:sz w:val="24"/>
          <w:szCs w:val="24"/>
        </w:rPr>
      </w:pPr>
      <w:r w:rsidRPr="008C2ED8">
        <w:rPr>
          <w:rFonts w:asciiTheme="majorHAnsi" w:hAnsiTheme="majorHAnsi" w:cstheme="majorHAnsi"/>
          <w:b/>
          <w:bCs/>
          <w:sz w:val="24"/>
          <w:szCs w:val="24"/>
        </w:rPr>
        <w:t>Size:</w:t>
      </w:r>
      <w:r w:rsidRPr="008C2ED8">
        <w:rPr>
          <w:rFonts w:asciiTheme="majorHAnsi" w:hAnsiTheme="majorHAnsi" w:cstheme="majorHAnsi"/>
          <w:sz w:val="24"/>
          <w:szCs w:val="24"/>
        </w:rPr>
        <w:t> Up to 4MB closed file size</w:t>
      </w:r>
    </w:p>
    <w:p w14:paraId="3CA7256E" w14:textId="241E2A71" w:rsidR="008C2ED8" w:rsidRPr="008C2ED8" w:rsidRDefault="008C2ED8" w:rsidP="008C2ED8">
      <w:pPr>
        <w:numPr>
          <w:ilvl w:val="0"/>
          <w:numId w:val="20"/>
        </w:numPr>
        <w:rPr>
          <w:rFonts w:asciiTheme="majorHAnsi" w:hAnsiTheme="majorHAnsi" w:cstheme="majorHAnsi"/>
          <w:sz w:val="24"/>
          <w:szCs w:val="24"/>
        </w:rPr>
      </w:pPr>
      <w:r w:rsidRPr="008C2ED8">
        <w:rPr>
          <w:rFonts w:asciiTheme="majorHAnsi" w:hAnsiTheme="majorHAnsi" w:cstheme="majorHAnsi"/>
          <w:b/>
          <w:bCs/>
          <w:sz w:val="24"/>
          <w:szCs w:val="24"/>
        </w:rPr>
        <w:t>Resolution:</w:t>
      </w:r>
      <w:r w:rsidRPr="008C2ED8">
        <w:rPr>
          <w:rFonts w:asciiTheme="majorHAnsi" w:hAnsiTheme="majorHAnsi" w:cstheme="majorHAnsi"/>
          <w:sz w:val="24"/>
          <w:szCs w:val="24"/>
        </w:rPr>
        <w:t> </w:t>
      </w:r>
      <w:r w:rsidR="007E239A">
        <w:rPr>
          <w:rFonts w:asciiTheme="majorHAnsi" w:hAnsiTheme="majorHAnsi" w:cstheme="majorHAnsi"/>
          <w:sz w:val="24"/>
          <w:szCs w:val="24"/>
        </w:rPr>
        <w:t>&gt; 400 KB and &lt; 5 MB</w:t>
      </w:r>
    </w:p>
    <w:p w14:paraId="7353C90C" w14:textId="77777777" w:rsidR="008C2ED8" w:rsidRPr="008C2ED8" w:rsidRDefault="008C2ED8" w:rsidP="008C2ED8">
      <w:pPr>
        <w:numPr>
          <w:ilvl w:val="0"/>
          <w:numId w:val="20"/>
        </w:numPr>
        <w:rPr>
          <w:rFonts w:asciiTheme="majorHAnsi" w:hAnsiTheme="majorHAnsi" w:cstheme="majorHAnsi"/>
          <w:sz w:val="24"/>
          <w:szCs w:val="24"/>
        </w:rPr>
      </w:pPr>
      <w:r w:rsidRPr="008C2ED8">
        <w:rPr>
          <w:rFonts w:asciiTheme="majorHAnsi" w:hAnsiTheme="majorHAnsi" w:cstheme="majorHAnsi"/>
          <w:b/>
          <w:bCs/>
          <w:sz w:val="24"/>
          <w:szCs w:val="24"/>
        </w:rPr>
        <w:t>Color space:</w:t>
      </w:r>
      <w:r w:rsidRPr="008C2ED8">
        <w:rPr>
          <w:rFonts w:asciiTheme="majorHAnsi" w:hAnsiTheme="majorHAnsi" w:cstheme="majorHAnsi"/>
          <w:sz w:val="24"/>
          <w:szCs w:val="24"/>
        </w:rPr>
        <w:t> sRGB recommended for both B&amp;W and color</w:t>
      </w:r>
    </w:p>
    <w:p w14:paraId="7054B443" w14:textId="77777777" w:rsidR="008C2ED8" w:rsidRPr="008C2ED8" w:rsidRDefault="008C2ED8" w:rsidP="008C2ED8">
      <w:pPr>
        <w:rPr>
          <w:rFonts w:asciiTheme="majorHAnsi" w:hAnsiTheme="majorHAnsi" w:cstheme="majorHAnsi"/>
          <w:sz w:val="24"/>
          <w:szCs w:val="24"/>
        </w:rPr>
      </w:pPr>
      <w:r w:rsidRPr="008C2ED8">
        <w:rPr>
          <w:rFonts w:asciiTheme="majorHAnsi" w:hAnsiTheme="majorHAnsi" w:cstheme="majorHAnsi"/>
          <w:b/>
          <w:bCs/>
          <w:sz w:val="24"/>
          <w:szCs w:val="24"/>
        </w:rPr>
        <w:t>Video Specifications</w:t>
      </w:r>
    </w:p>
    <w:p w14:paraId="7C94658C" w14:textId="77777777" w:rsidR="008C2ED8" w:rsidRPr="008C2ED8" w:rsidRDefault="008C2ED8" w:rsidP="008C2ED8">
      <w:pPr>
        <w:numPr>
          <w:ilvl w:val="0"/>
          <w:numId w:val="21"/>
        </w:numPr>
        <w:rPr>
          <w:rFonts w:asciiTheme="majorHAnsi" w:hAnsiTheme="majorHAnsi" w:cstheme="majorHAnsi"/>
          <w:sz w:val="24"/>
          <w:szCs w:val="24"/>
        </w:rPr>
      </w:pPr>
      <w:r w:rsidRPr="008C2ED8">
        <w:rPr>
          <w:rFonts w:asciiTheme="majorHAnsi" w:hAnsiTheme="majorHAnsi" w:cstheme="majorHAnsi"/>
          <w:b/>
          <w:bCs/>
          <w:sz w:val="24"/>
          <w:szCs w:val="24"/>
        </w:rPr>
        <w:t>Video format:</w:t>
      </w:r>
      <w:r w:rsidRPr="008C2ED8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8C2ED8">
        <w:rPr>
          <w:rFonts w:asciiTheme="majorHAnsi" w:hAnsiTheme="majorHAnsi" w:cstheme="majorHAnsi"/>
          <w:sz w:val="24"/>
          <w:szCs w:val="24"/>
        </w:rPr>
        <w:t>Youtube</w:t>
      </w:r>
      <w:proofErr w:type="spellEnd"/>
      <w:r w:rsidRPr="008C2ED8">
        <w:rPr>
          <w:rFonts w:asciiTheme="majorHAnsi" w:hAnsiTheme="majorHAnsi" w:cstheme="majorHAnsi"/>
          <w:sz w:val="24"/>
          <w:szCs w:val="24"/>
        </w:rPr>
        <w:t xml:space="preserve"> or Vimeo only.</w:t>
      </w:r>
    </w:p>
    <w:p w14:paraId="6408ABC3" w14:textId="77777777" w:rsidR="008C2ED8" w:rsidRPr="008C2ED8" w:rsidRDefault="008C2ED8" w:rsidP="008C2ED8">
      <w:pPr>
        <w:numPr>
          <w:ilvl w:val="0"/>
          <w:numId w:val="21"/>
        </w:numPr>
        <w:rPr>
          <w:rFonts w:asciiTheme="majorHAnsi" w:hAnsiTheme="majorHAnsi" w:cstheme="majorHAnsi"/>
          <w:sz w:val="24"/>
          <w:szCs w:val="24"/>
        </w:rPr>
      </w:pPr>
      <w:r w:rsidRPr="008C2ED8">
        <w:rPr>
          <w:rFonts w:asciiTheme="majorHAnsi" w:hAnsiTheme="majorHAnsi" w:cstheme="majorHAnsi"/>
          <w:b/>
          <w:bCs/>
          <w:sz w:val="24"/>
          <w:szCs w:val="24"/>
        </w:rPr>
        <w:t>Size:</w:t>
      </w:r>
      <w:r w:rsidRPr="008C2ED8">
        <w:rPr>
          <w:rFonts w:asciiTheme="majorHAnsi" w:hAnsiTheme="majorHAnsi" w:cstheme="majorHAnsi"/>
          <w:sz w:val="24"/>
          <w:szCs w:val="24"/>
        </w:rPr>
        <w:t> Up to 10 minutes</w:t>
      </w:r>
    </w:p>
    <w:p w14:paraId="3BB23414" w14:textId="77777777" w:rsidR="008C2ED8" w:rsidRPr="008C2ED8" w:rsidRDefault="008C2ED8" w:rsidP="008C2ED8">
      <w:pPr>
        <w:numPr>
          <w:ilvl w:val="0"/>
          <w:numId w:val="21"/>
        </w:numPr>
        <w:rPr>
          <w:rFonts w:asciiTheme="majorHAnsi" w:hAnsiTheme="majorHAnsi" w:cstheme="majorHAnsi"/>
          <w:sz w:val="24"/>
          <w:szCs w:val="24"/>
        </w:rPr>
      </w:pPr>
      <w:r w:rsidRPr="008C2ED8">
        <w:rPr>
          <w:rFonts w:asciiTheme="majorHAnsi" w:hAnsiTheme="majorHAnsi" w:cstheme="majorHAnsi"/>
          <w:b/>
          <w:bCs/>
          <w:sz w:val="24"/>
          <w:szCs w:val="24"/>
        </w:rPr>
        <w:t>Access:</w:t>
      </w:r>
      <w:r w:rsidRPr="008C2ED8">
        <w:rPr>
          <w:rFonts w:asciiTheme="majorHAnsi" w:hAnsiTheme="majorHAnsi" w:cstheme="majorHAnsi"/>
          <w:sz w:val="24"/>
          <w:szCs w:val="24"/>
        </w:rPr>
        <w:t> Must be accessible to the public</w:t>
      </w:r>
    </w:p>
    <w:p w14:paraId="1900C9D9" w14:textId="1DA235B3" w:rsidR="008C2ED8" w:rsidRPr="008C2ED8" w:rsidRDefault="008C2ED8" w:rsidP="008C2ED8">
      <w:pPr>
        <w:numPr>
          <w:ilvl w:val="0"/>
          <w:numId w:val="21"/>
        </w:numPr>
        <w:rPr>
          <w:rFonts w:asciiTheme="majorHAnsi" w:hAnsiTheme="majorHAnsi" w:cstheme="majorHAnsi"/>
          <w:sz w:val="24"/>
          <w:szCs w:val="24"/>
        </w:rPr>
      </w:pPr>
      <w:r w:rsidRPr="008C2ED8">
        <w:rPr>
          <w:rFonts w:asciiTheme="majorHAnsi" w:hAnsiTheme="majorHAnsi" w:cstheme="majorHAnsi"/>
          <w:b/>
          <w:bCs/>
          <w:sz w:val="24"/>
          <w:szCs w:val="24"/>
        </w:rPr>
        <w:t>Representative image: </w:t>
      </w:r>
      <w:r w:rsidRPr="008C2ED8">
        <w:rPr>
          <w:rFonts w:asciiTheme="majorHAnsi" w:hAnsiTheme="majorHAnsi" w:cstheme="majorHAnsi"/>
          <w:sz w:val="24"/>
          <w:szCs w:val="24"/>
        </w:rPr>
        <w:t>Same requirements as above. Image will be used in online gallery and in book if entry is selected by the jurors.</w:t>
      </w:r>
    </w:p>
    <w:p w14:paraId="7D929B22" w14:textId="77777777" w:rsidR="0033258C" w:rsidRPr="0066062D" w:rsidRDefault="00000000" w:rsidP="00385D4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6062D">
        <w:rPr>
          <w:rFonts w:asciiTheme="majorHAnsi" w:hAnsiTheme="majorHAnsi" w:cstheme="majorHAnsi"/>
          <w:b/>
          <w:bCs/>
          <w:sz w:val="24"/>
          <w:szCs w:val="24"/>
        </w:rPr>
        <w:t>Acceptance Notification</w:t>
      </w:r>
    </w:p>
    <w:p w14:paraId="7C565D5C" w14:textId="77777777" w:rsidR="0033258C" w:rsidRPr="00385D4E" w:rsidRDefault="00000000" w:rsidP="00385D4E">
      <w:pPr>
        <w:rPr>
          <w:rFonts w:asciiTheme="majorHAnsi" w:hAnsiTheme="majorHAnsi" w:cstheme="majorHAnsi"/>
          <w:sz w:val="24"/>
          <w:szCs w:val="24"/>
        </w:rPr>
      </w:pPr>
      <w:r w:rsidRPr="00385D4E">
        <w:rPr>
          <w:rFonts w:asciiTheme="majorHAnsi" w:hAnsiTheme="majorHAnsi" w:cstheme="majorHAnsi"/>
          <w:sz w:val="24"/>
          <w:szCs w:val="24"/>
        </w:rPr>
        <w:t>The names of all selected artists will be posted on the Biennial Project website the-biennial-project.com by March 15th, 2026.</w:t>
      </w:r>
    </w:p>
    <w:p w14:paraId="58A1AD69" w14:textId="77777777" w:rsidR="0066062D" w:rsidRDefault="00000000" w:rsidP="00385D4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6062D">
        <w:rPr>
          <w:rFonts w:asciiTheme="majorHAnsi" w:hAnsiTheme="majorHAnsi" w:cstheme="majorHAnsi"/>
          <w:b/>
          <w:bCs/>
          <w:sz w:val="24"/>
          <w:szCs w:val="24"/>
        </w:rPr>
        <w:t>Calendar</w:t>
      </w:r>
    </w:p>
    <w:p w14:paraId="309E013B" w14:textId="77777777" w:rsidR="0066062D" w:rsidRPr="0066062D" w:rsidRDefault="00000000" w:rsidP="0066062D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66062D">
        <w:rPr>
          <w:rFonts w:asciiTheme="majorHAnsi" w:hAnsiTheme="majorHAnsi" w:cstheme="majorHAnsi"/>
          <w:sz w:val="24"/>
          <w:szCs w:val="24"/>
        </w:rPr>
        <w:t>Final Entry Deadline – January 31st, 2026</w:t>
      </w:r>
    </w:p>
    <w:p w14:paraId="5BAA3846" w14:textId="77777777" w:rsidR="0066062D" w:rsidRPr="0066062D" w:rsidRDefault="00000000" w:rsidP="0066062D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66062D">
        <w:rPr>
          <w:rFonts w:asciiTheme="majorHAnsi" w:hAnsiTheme="majorHAnsi" w:cstheme="majorHAnsi"/>
          <w:sz w:val="24"/>
          <w:szCs w:val="24"/>
        </w:rPr>
        <w:t>Notification of Acceptance – March 15th, 2026 (website announcement only)</w:t>
      </w:r>
    </w:p>
    <w:p w14:paraId="10D4132F" w14:textId="77777777" w:rsidR="0066062D" w:rsidRPr="0066062D" w:rsidRDefault="00000000" w:rsidP="0066062D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66062D">
        <w:rPr>
          <w:rFonts w:asciiTheme="majorHAnsi" w:hAnsiTheme="majorHAnsi" w:cstheme="majorHAnsi"/>
          <w:sz w:val="24"/>
          <w:szCs w:val="24"/>
        </w:rPr>
        <w:t>Website Galleries Online – April 15th, 2026</w:t>
      </w:r>
    </w:p>
    <w:p w14:paraId="33AC502F" w14:textId="7EC311D7" w:rsidR="0033258C" w:rsidRPr="0066062D" w:rsidRDefault="008F1F3F" w:rsidP="0066062D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8069C1">
        <w:rPr>
          <w:rFonts w:ascii="Segoe UI" w:hAnsi="Segoe UI" w:cs="Segoe UI"/>
        </w:rPr>
        <w:t>The Biennial Project Biennial 202</w:t>
      </w:r>
      <w:r>
        <w:rPr>
          <w:rFonts w:ascii="Segoe UI" w:hAnsi="Segoe UI" w:cs="Segoe UI"/>
        </w:rPr>
        <w:t>6</w:t>
      </w:r>
      <w:r w:rsidRPr="008069C1">
        <w:rPr>
          <w:rFonts w:ascii="Segoe UI" w:hAnsi="Segoe UI" w:cs="Segoe UI"/>
        </w:rPr>
        <w:t xml:space="preserve"> at the Venice Biennale</w:t>
      </w:r>
      <w:r>
        <w:rPr>
          <w:rFonts w:ascii="Segoe UI" w:hAnsi="Segoe UI" w:cs="Segoe UI"/>
        </w:rPr>
        <w:t xml:space="preserve"> glittering </w:t>
      </w:r>
      <w:r>
        <w:rPr>
          <w:rFonts w:asciiTheme="majorHAnsi" w:hAnsiTheme="majorHAnsi" w:cstheme="majorHAnsi"/>
          <w:sz w:val="24"/>
          <w:szCs w:val="24"/>
        </w:rPr>
        <w:t>book signing event</w:t>
      </w:r>
      <w:r w:rsidRPr="0066062D">
        <w:rPr>
          <w:rFonts w:asciiTheme="majorHAnsi" w:hAnsiTheme="majorHAnsi" w:cstheme="majorHAnsi"/>
          <w:sz w:val="24"/>
          <w:szCs w:val="24"/>
        </w:rPr>
        <w:t xml:space="preserve"> – Exclusive </w:t>
      </w:r>
      <w:r w:rsidR="0066062D">
        <w:rPr>
          <w:rFonts w:asciiTheme="majorHAnsi" w:hAnsiTheme="majorHAnsi" w:cstheme="majorHAnsi"/>
          <w:sz w:val="24"/>
          <w:szCs w:val="24"/>
        </w:rPr>
        <w:t xml:space="preserve">Catalogue </w:t>
      </w:r>
      <w:r w:rsidRPr="0066062D">
        <w:rPr>
          <w:rFonts w:asciiTheme="majorHAnsi" w:hAnsiTheme="majorHAnsi" w:cstheme="majorHAnsi"/>
          <w:sz w:val="24"/>
          <w:szCs w:val="24"/>
        </w:rPr>
        <w:t>Signing Party with the curator, May 6th, 2026, at the Giardini Entrance to the Venice Biennale, Venice, Italy</w:t>
      </w:r>
    </w:p>
    <w:p w14:paraId="748CDF8E" w14:textId="77777777" w:rsidR="0033258C" w:rsidRPr="0066062D" w:rsidRDefault="00000000" w:rsidP="00385D4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6062D">
        <w:rPr>
          <w:rFonts w:asciiTheme="majorHAnsi" w:hAnsiTheme="majorHAnsi" w:cstheme="majorHAnsi"/>
          <w:b/>
          <w:bCs/>
          <w:sz w:val="24"/>
          <w:szCs w:val="24"/>
        </w:rPr>
        <w:t>Contact</w:t>
      </w:r>
    </w:p>
    <w:p w14:paraId="5B694B89" w14:textId="77777777" w:rsidR="0033258C" w:rsidRPr="00385D4E" w:rsidRDefault="00000000" w:rsidP="00385D4E">
      <w:pPr>
        <w:rPr>
          <w:rFonts w:asciiTheme="majorHAnsi" w:hAnsiTheme="majorHAnsi" w:cstheme="majorHAnsi"/>
          <w:sz w:val="24"/>
          <w:szCs w:val="24"/>
        </w:rPr>
      </w:pPr>
      <w:r w:rsidRPr="00385D4E">
        <w:rPr>
          <w:rFonts w:asciiTheme="majorHAnsi" w:hAnsiTheme="majorHAnsi" w:cstheme="majorHAnsi"/>
          <w:sz w:val="24"/>
          <w:szCs w:val="24"/>
        </w:rPr>
        <w:t>The Biennial Project</w:t>
      </w:r>
      <w:r w:rsidRPr="00385D4E">
        <w:rPr>
          <w:rFonts w:asciiTheme="majorHAnsi" w:hAnsiTheme="majorHAnsi" w:cstheme="majorHAnsi"/>
          <w:sz w:val="24"/>
          <w:szCs w:val="24"/>
        </w:rPr>
        <w:br/>
        <w:t>1 Canal Street</w:t>
      </w:r>
      <w:r w:rsidRPr="00385D4E">
        <w:rPr>
          <w:rFonts w:asciiTheme="majorHAnsi" w:hAnsiTheme="majorHAnsi" w:cstheme="majorHAnsi"/>
          <w:sz w:val="24"/>
          <w:szCs w:val="24"/>
        </w:rPr>
        <w:br/>
        <w:t>North Adams, MA 01247</w:t>
      </w:r>
      <w:r w:rsidRPr="00385D4E">
        <w:rPr>
          <w:rFonts w:asciiTheme="majorHAnsi" w:hAnsiTheme="majorHAnsi" w:cstheme="majorHAnsi"/>
          <w:sz w:val="24"/>
          <w:szCs w:val="24"/>
        </w:rPr>
        <w:br/>
        <w:t>www.the-biennial-project.com</w:t>
      </w:r>
      <w:r w:rsidRPr="00385D4E">
        <w:rPr>
          <w:rFonts w:asciiTheme="majorHAnsi" w:hAnsiTheme="majorHAnsi" w:cstheme="majorHAnsi"/>
          <w:sz w:val="24"/>
          <w:szCs w:val="24"/>
        </w:rPr>
        <w:br/>
        <w:t>617.913.1871</w:t>
      </w:r>
    </w:p>
    <w:sectPr w:rsidR="0033258C" w:rsidRPr="00385D4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A238DD"/>
    <w:multiLevelType w:val="multilevel"/>
    <w:tmpl w:val="466E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A40572"/>
    <w:multiLevelType w:val="hybridMultilevel"/>
    <w:tmpl w:val="4BAE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F3913"/>
    <w:multiLevelType w:val="hybridMultilevel"/>
    <w:tmpl w:val="F9F0F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57CE3"/>
    <w:multiLevelType w:val="hybridMultilevel"/>
    <w:tmpl w:val="BA68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A3338"/>
    <w:multiLevelType w:val="hybridMultilevel"/>
    <w:tmpl w:val="5EB0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74033"/>
    <w:multiLevelType w:val="hybridMultilevel"/>
    <w:tmpl w:val="569E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6028E"/>
    <w:multiLevelType w:val="hybridMultilevel"/>
    <w:tmpl w:val="5ECA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867FC"/>
    <w:multiLevelType w:val="hybridMultilevel"/>
    <w:tmpl w:val="D8E8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D1056"/>
    <w:multiLevelType w:val="hybridMultilevel"/>
    <w:tmpl w:val="DA6AB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12517"/>
    <w:multiLevelType w:val="hybridMultilevel"/>
    <w:tmpl w:val="597A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F4A57"/>
    <w:multiLevelType w:val="hybridMultilevel"/>
    <w:tmpl w:val="7396A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41F3C"/>
    <w:multiLevelType w:val="multilevel"/>
    <w:tmpl w:val="1620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151754">
    <w:abstractNumId w:val="8"/>
  </w:num>
  <w:num w:numId="2" w16cid:durableId="1131171540">
    <w:abstractNumId w:val="6"/>
  </w:num>
  <w:num w:numId="3" w16cid:durableId="1275093225">
    <w:abstractNumId w:val="5"/>
  </w:num>
  <w:num w:numId="4" w16cid:durableId="1655406434">
    <w:abstractNumId w:val="4"/>
  </w:num>
  <w:num w:numId="5" w16cid:durableId="1905410231">
    <w:abstractNumId w:val="7"/>
  </w:num>
  <w:num w:numId="6" w16cid:durableId="1035890361">
    <w:abstractNumId w:val="3"/>
  </w:num>
  <w:num w:numId="7" w16cid:durableId="1833258519">
    <w:abstractNumId w:val="2"/>
  </w:num>
  <w:num w:numId="8" w16cid:durableId="612399410">
    <w:abstractNumId w:val="1"/>
  </w:num>
  <w:num w:numId="9" w16cid:durableId="81027340">
    <w:abstractNumId w:val="0"/>
  </w:num>
  <w:num w:numId="10" w16cid:durableId="698043571">
    <w:abstractNumId w:val="13"/>
  </w:num>
  <w:num w:numId="11" w16cid:durableId="1366253326">
    <w:abstractNumId w:val="18"/>
  </w:num>
  <w:num w:numId="12" w16cid:durableId="1284312753">
    <w:abstractNumId w:val="14"/>
  </w:num>
  <w:num w:numId="13" w16cid:durableId="24840710">
    <w:abstractNumId w:val="12"/>
  </w:num>
  <w:num w:numId="14" w16cid:durableId="29963947">
    <w:abstractNumId w:val="19"/>
  </w:num>
  <w:num w:numId="15" w16cid:durableId="1411538773">
    <w:abstractNumId w:val="11"/>
  </w:num>
  <w:num w:numId="16" w16cid:durableId="823548062">
    <w:abstractNumId w:val="17"/>
  </w:num>
  <w:num w:numId="17" w16cid:durableId="1092698905">
    <w:abstractNumId w:val="16"/>
  </w:num>
  <w:num w:numId="18" w16cid:durableId="1950089477">
    <w:abstractNumId w:val="15"/>
  </w:num>
  <w:num w:numId="19" w16cid:durableId="1829981643">
    <w:abstractNumId w:val="10"/>
  </w:num>
  <w:num w:numId="20" w16cid:durableId="1680963023">
    <w:abstractNumId w:val="9"/>
  </w:num>
  <w:num w:numId="21" w16cid:durableId="7532804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4EE6"/>
    <w:rsid w:val="0015074B"/>
    <w:rsid w:val="00211F35"/>
    <w:rsid w:val="0029639D"/>
    <w:rsid w:val="003004B9"/>
    <w:rsid w:val="00326F90"/>
    <w:rsid w:val="0033258C"/>
    <w:rsid w:val="00385D4E"/>
    <w:rsid w:val="0066062D"/>
    <w:rsid w:val="007E239A"/>
    <w:rsid w:val="008069C1"/>
    <w:rsid w:val="008B1F6D"/>
    <w:rsid w:val="008C2ED8"/>
    <w:rsid w:val="008F1F3F"/>
    <w:rsid w:val="009E3436"/>
    <w:rsid w:val="00AA1D8D"/>
    <w:rsid w:val="00B462FF"/>
    <w:rsid w:val="00B47730"/>
    <w:rsid w:val="00CB0664"/>
    <w:rsid w:val="00D342DD"/>
    <w:rsid w:val="00DA58C9"/>
    <w:rsid w:val="00DF3008"/>
    <w:rsid w:val="00DF3DFC"/>
    <w:rsid w:val="00FC693F"/>
    <w:rsid w:val="00F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365D82"/>
  <w14:defaultImageDpi w14:val="300"/>
  <w15:docId w15:val="{8CE0BC5F-A3FF-47CA-8E76-FD111F40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85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D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D4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C2E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he-biennial-project.com/contest_home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Paul Weiner</cp:lastModifiedBy>
  <cp:revision>5</cp:revision>
  <dcterms:created xsi:type="dcterms:W3CDTF">2025-09-13T00:53:00Z</dcterms:created>
  <dcterms:modified xsi:type="dcterms:W3CDTF">2025-09-13T01:29:00Z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42a53b00-1ecf-466a-8114-e0e0ffd3f134</vt:lpwstr>
  </property>
</Properties>
</file>